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19"/>
        <w:tblW w:w="10548" w:type="dxa"/>
        <w:tblLayout w:type="fixed"/>
        <w:tblLook w:val="01E0" w:firstRow="1" w:lastRow="1" w:firstColumn="1" w:lastColumn="1" w:noHBand="0" w:noVBand="0"/>
      </w:tblPr>
      <w:tblGrid>
        <w:gridCol w:w="1728"/>
        <w:gridCol w:w="8820"/>
      </w:tblGrid>
      <w:tr w:rsidR="00350DA8" w:rsidRPr="00E25F6D">
        <w:tc>
          <w:tcPr>
            <w:tcW w:w="1728" w:type="dxa"/>
          </w:tcPr>
          <w:p w:rsidR="00350DA8" w:rsidRPr="00E7376A" w:rsidRDefault="00AD32CE">
            <w:r>
              <w:rPr>
                <w:noProof/>
              </w:rPr>
              <w:drawing>
                <wp:inline distT="0" distB="0" distL="0" distR="0">
                  <wp:extent cx="960120" cy="1280160"/>
                  <wp:effectExtent l="0" t="0" r="0" b="0"/>
                  <wp:docPr id="1" name="Picture 1" descr="Sylvester_Primary_Academy_Shield_2_Sylvester_Primary_Academy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lvester_Primary_Academy_Shield_2_Sylvester_Primary_Academy_Shie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1280160"/>
                          </a:xfrm>
                          <a:prstGeom prst="rect">
                            <a:avLst/>
                          </a:prstGeom>
                          <a:noFill/>
                          <a:ln>
                            <a:noFill/>
                          </a:ln>
                        </pic:spPr>
                      </pic:pic>
                    </a:graphicData>
                  </a:graphic>
                </wp:inline>
              </w:drawing>
            </w:r>
          </w:p>
        </w:tc>
        <w:tc>
          <w:tcPr>
            <w:tcW w:w="8820" w:type="dxa"/>
          </w:tcPr>
          <w:p w:rsidR="00350DA8" w:rsidRPr="00E25F6D" w:rsidRDefault="004A1F32" w:rsidP="00D3763E">
            <w:pPr>
              <w:rPr>
                <w:rFonts w:asciiTheme="minorHAnsi" w:hAnsiTheme="minorHAnsi" w:cstheme="minorHAnsi"/>
              </w:rPr>
            </w:pPr>
            <w:r w:rsidRPr="00E25F6D">
              <w:rPr>
                <w:rFonts w:asciiTheme="minorHAnsi" w:hAnsiTheme="minorHAnsi" w:cstheme="minorHAnsi"/>
                <w:noProof/>
              </w:rPr>
              <w:drawing>
                <wp:anchor distT="0" distB="0" distL="114300" distR="114300" simplePos="0" relativeHeight="251655680" behindDoc="0" locked="0" layoutInCell="1" allowOverlap="1" wp14:anchorId="60F9A4CD" wp14:editId="64343479">
                  <wp:simplePos x="0" y="0"/>
                  <wp:positionH relativeFrom="column">
                    <wp:posOffset>4279265</wp:posOffset>
                  </wp:positionH>
                  <wp:positionV relativeFrom="paragraph">
                    <wp:posOffset>106045</wp:posOffset>
                  </wp:positionV>
                  <wp:extent cx="1252855" cy="803910"/>
                  <wp:effectExtent l="0" t="0" r="0" b="0"/>
                  <wp:wrapSquare wrapText="bothSides"/>
                  <wp:docPr id="39" name="Picture 39" descr="Sylvester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ylvester c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855" cy="803910"/>
                          </a:xfrm>
                          <a:prstGeom prst="rect">
                            <a:avLst/>
                          </a:prstGeom>
                          <a:noFill/>
                        </pic:spPr>
                      </pic:pic>
                    </a:graphicData>
                  </a:graphic>
                  <wp14:sizeRelH relativeFrom="page">
                    <wp14:pctWidth>0</wp14:pctWidth>
                  </wp14:sizeRelH>
                  <wp14:sizeRelV relativeFrom="page">
                    <wp14:pctHeight>0</wp14:pctHeight>
                  </wp14:sizeRelV>
                </wp:anchor>
              </w:drawing>
            </w:r>
          </w:p>
          <w:p w:rsidR="00FD6471" w:rsidRPr="00E25F6D" w:rsidRDefault="00827220" w:rsidP="00827220">
            <w:pPr>
              <w:rPr>
                <w:rFonts w:asciiTheme="minorHAnsi" w:hAnsiTheme="minorHAnsi" w:cstheme="minorHAnsi"/>
                <w:b/>
                <w:color w:val="0000FF"/>
              </w:rPr>
            </w:pPr>
            <w:r w:rsidRPr="00E25F6D">
              <w:rPr>
                <w:rFonts w:asciiTheme="minorHAnsi" w:hAnsiTheme="minorHAnsi" w:cstheme="minorHAnsi"/>
                <w:b/>
                <w:color w:val="0000FF"/>
              </w:rPr>
              <w:t xml:space="preserve">     </w:t>
            </w:r>
            <w:r w:rsidR="00FD6471" w:rsidRPr="00E25F6D">
              <w:rPr>
                <w:rFonts w:asciiTheme="minorHAnsi" w:hAnsiTheme="minorHAnsi" w:cstheme="minorHAnsi"/>
                <w:b/>
                <w:color w:val="0000FF"/>
              </w:rPr>
              <w:t xml:space="preserve">Sylvester </w:t>
            </w:r>
            <w:r w:rsidRPr="00E25F6D">
              <w:rPr>
                <w:rFonts w:asciiTheme="minorHAnsi" w:hAnsiTheme="minorHAnsi" w:cstheme="minorHAnsi"/>
                <w:b/>
                <w:color w:val="0000FF"/>
              </w:rPr>
              <w:t>Primary Academy</w:t>
            </w:r>
          </w:p>
          <w:p w:rsidR="00350DA8" w:rsidRPr="00E25F6D" w:rsidRDefault="00040524" w:rsidP="00040524">
            <w:pPr>
              <w:rPr>
                <w:rFonts w:asciiTheme="minorHAnsi" w:hAnsiTheme="minorHAnsi" w:cstheme="minorHAnsi"/>
              </w:rPr>
            </w:pPr>
            <w:r w:rsidRPr="00E25F6D">
              <w:rPr>
                <w:rFonts w:asciiTheme="minorHAnsi" w:hAnsiTheme="minorHAnsi" w:cstheme="minorHAnsi"/>
                <w:b/>
              </w:rPr>
              <w:t xml:space="preserve">         </w:t>
            </w:r>
            <w:r w:rsidR="003F017F" w:rsidRPr="00E25F6D">
              <w:rPr>
                <w:rFonts w:asciiTheme="minorHAnsi" w:hAnsiTheme="minorHAnsi" w:cstheme="minorHAnsi"/>
                <w:b/>
              </w:rPr>
              <w:t xml:space="preserve">St. John’s Road, Huyton, </w:t>
            </w:r>
            <w:r w:rsidR="00FD6471" w:rsidRPr="00E25F6D">
              <w:rPr>
                <w:rFonts w:asciiTheme="minorHAnsi" w:hAnsiTheme="minorHAnsi" w:cstheme="minorHAnsi"/>
                <w:b/>
              </w:rPr>
              <w:t>Knowsley</w:t>
            </w:r>
            <w:r w:rsidR="00C70130" w:rsidRPr="00E25F6D">
              <w:rPr>
                <w:rFonts w:asciiTheme="minorHAnsi" w:hAnsiTheme="minorHAnsi" w:cstheme="minorHAnsi"/>
                <w:b/>
              </w:rPr>
              <w:t xml:space="preserve">, </w:t>
            </w:r>
            <w:r w:rsidR="00350DA8" w:rsidRPr="00E25F6D">
              <w:rPr>
                <w:rFonts w:asciiTheme="minorHAnsi" w:hAnsiTheme="minorHAnsi" w:cstheme="minorHAnsi"/>
                <w:b/>
              </w:rPr>
              <w:t>L36 0UX.</w:t>
            </w:r>
          </w:p>
          <w:p w:rsidR="00534281" w:rsidRPr="00E25F6D" w:rsidRDefault="00040524" w:rsidP="00534281">
            <w:pPr>
              <w:pStyle w:val="Heading2"/>
              <w:jc w:val="left"/>
              <w:rPr>
                <w:rFonts w:asciiTheme="minorHAnsi" w:hAnsiTheme="minorHAnsi" w:cstheme="minorHAnsi"/>
                <w:b/>
                <w:szCs w:val="24"/>
              </w:rPr>
            </w:pPr>
            <w:r w:rsidRPr="00E25F6D">
              <w:rPr>
                <w:rFonts w:asciiTheme="minorHAnsi" w:hAnsiTheme="minorHAnsi" w:cstheme="minorHAnsi"/>
                <w:b/>
                <w:szCs w:val="24"/>
              </w:rPr>
              <w:t xml:space="preserve">                      </w:t>
            </w:r>
            <w:r w:rsidR="00350DA8" w:rsidRPr="00E25F6D">
              <w:rPr>
                <w:rFonts w:asciiTheme="minorHAnsi" w:hAnsiTheme="minorHAnsi" w:cstheme="minorHAnsi"/>
                <w:b/>
                <w:szCs w:val="24"/>
              </w:rPr>
              <w:t xml:space="preserve">Telephone: 0151 – 477 </w:t>
            </w:r>
            <w:r w:rsidR="00534281" w:rsidRPr="00E25F6D">
              <w:rPr>
                <w:rFonts w:asciiTheme="minorHAnsi" w:hAnsiTheme="minorHAnsi" w:cstheme="minorHAnsi"/>
                <w:b/>
                <w:szCs w:val="24"/>
              </w:rPr>
              <w:t>–</w:t>
            </w:r>
            <w:r w:rsidR="00350DA8" w:rsidRPr="00E25F6D">
              <w:rPr>
                <w:rFonts w:asciiTheme="minorHAnsi" w:hAnsiTheme="minorHAnsi" w:cstheme="minorHAnsi"/>
                <w:b/>
                <w:szCs w:val="24"/>
              </w:rPr>
              <w:t xml:space="preserve"> 8320</w:t>
            </w:r>
          </w:p>
          <w:p w:rsidR="00350DA8" w:rsidRPr="00E25F6D" w:rsidRDefault="00827220" w:rsidP="00827220">
            <w:pPr>
              <w:pStyle w:val="Heading2"/>
              <w:jc w:val="left"/>
              <w:rPr>
                <w:rFonts w:asciiTheme="minorHAnsi" w:hAnsiTheme="minorHAnsi" w:cstheme="minorHAnsi"/>
                <w:b/>
                <w:szCs w:val="24"/>
              </w:rPr>
            </w:pPr>
            <w:r w:rsidRPr="00E25F6D">
              <w:rPr>
                <w:rFonts w:asciiTheme="minorHAnsi" w:hAnsiTheme="minorHAnsi" w:cstheme="minorHAnsi"/>
                <w:b/>
                <w:szCs w:val="24"/>
              </w:rPr>
              <w:t xml:space="preserve">      </w:t>
            </w:r>
            <w:r w:rsidR="00534281" w:rsidRPr="00E25F6D">
              <w:rPr>
                <w:rFonts w:asciiTheme="minorHAnsi" w:hAnsiTheme="minorHAnsi" w:cstheme="minorHAnsi"/>
                <w:b/>
                <w:szCs w:val="24"/>
              </w:rPr>
              <w:t xml:space="preserve"> </w:t>
            </w:r>
            <w:r w:rsidRPr="00E25F6D">
              <w:rPr>
                <w:rFonts w:asciiTheme="minorHAnsi" w:hAnsiTheme="minorHAnsi" w:cstheme="minorHAnsi"/>
                <w:b/>
                <w:szCs w:val="24"/>
              </w:rPr>
              <w:t>Principal</w:t>
            </w:r>
            <w:r w:rsidR="00350DA8" w:rsidRPr="00E25F6D">
              <w:rPr>
                <w:rFonts w:asciiTheme="minorHAnsi" w:hAnsiTheme="minorHAnsi" w:cstheme="minorHAnsi"/>
                <w:b/>
                <w:szCs w:val="24"/>
              </w:rPr>
              <w:t xml:space="preserve">: </w:t>
            </w:r>
            <w:r w:rsidR="009818FF" w:rsidRPr="00E25F6D">
              <w:rPr>
                <w:rFonts w:asciiTheme="minorHAnsi" w:hAnsiTheme="minorHAnsi" w:cstheme="minorHAnsi"/>
                <w:b/>
                <w:szCs w:val="24"/>
              </w:rPr>
              <w:t>M</w:t>
            </w:r>
            <w:r w:rsidR="007A4206" w:rsidRPr="00E25F6D">
              <w:rPr>
                <w:rFonts w:asciiTheme="minorHAnsi" w:hAnsiTheme="minorHAnsi" w:cstheme="minorHAnsi"/>
                <w:b/>
                <w:szCs w:val="24"/>
              </w:rPr>
              <w:t xml:space="preserve">s </w:t>
            </w:r>
            <w:r w:rsidR="0024670D" w:rsidRPr="00E25F6D">
              <w:rPr>
                <w:rFonts w:asciiTheme="minorHAnsi" w:hAnsiTheme="minorHAnsi" w:cstheme="minorHAnsi"/>
                <w:b/>
                <w:szCs w:val="24"/>
              </w:rPr>
              <w:t>R</w:t>
            </w:r>
            <w:r w:rsidR="007474F8" w:rsidRPr="00E25F6D">
              <w:rPr>
                <w:rFonts w:asciiTheme="minorHAnsi" w:hAnsiTheme="minorHAnsi" w:cstheme="minorHAnsi"/>
                <w:b/>
                <w:szCs w:val="24"/>
              </w:rPr>
              <w:t>.</w:t>
            </w:r>
            <w:r w:rsidR="00040524" w:rsidRPr="00E25F6D">
              <w:rPr>
                <w:rFonts w:asciiTheme="minorHAnsi" w:hAnsiTheme="minorHAnsi" w:cstheme="minorHAnsi"/>
                <w:b/>
                <w:szCs w:val="24"/>
              </w:rPr>
              <w:t xml:space="preserve"> </w:t>
            </w:r>
            <w:r w:rsidR="0024670D" w:rsidRPr="00E25F6D">
              <w:rPr>
                <w:rFonts w:asciiTheme="minorHAnsi" w:hAnsiTheme="minorHAnsi" w:cstheme="minorHAnsi"/>
                <w:b/>
                <w:szCs w:val="24"/>
              </w:rPr>
              <w:t xml:space="preserve">Harrison </w:t>
            </w:r>
            <w:r w:rsidR="00FD6471" w:rsidRPr="00E25F6D">
              <w:rPr>
                <w:rFonts w:asciiTheme="minorHAnsi" w:hAnsiTheme="minorHAnsi" w:cstheme="minorHAnsi"/>
                <w:b/>
                <w:szCs w:val="24"/>
              </w:rPr>
              <w:t xml:space="preserve"> </w:t>
            </w:r>
            <w:r w:rsidR="007A4206" w:rsidRPr="00E25F6D">
              <w:rPr>
                <w:rFonts w:asciiTheme="minorHAnsi" w:hAnsiTheme="minorHAnsi" w:cstheme="minorHAnsi"/>
                <w:b/>
                <w:szCs w:val="24"/>
              </w:rPr>
              <w:t>B.Ed. (Hons)</w:t>
            </w:r>
            <w:r w:rsidRPr="00E25F6D">
              <w:rPr>
                <w:rFonts w:asciiTheme="minorHAnsi" w:hAnsiTheme="minorHAnsi" w:cstheme="minorHAnsi"/>
                <w:b/>
                <w:szCs w:val="24"/>
              </w:rPr>
              <w:t xml:space="preserve"> N.P.Q.H</w:t>
            </w:r>
          </w:p>
          <w:p w:rsidR="00040524" w:rsidRPr="00E25F6D" w:rsidRDefault="00040638" w:rsidP="00307DB2">
            <w:pPr>
              <w:rPr>
                <w:rFonts w:asciiTheme="minorHAnsi" w:hAnsiTheme="minorHAnsi" w:cstheme="minorHAnsi"/>
                <w:b/>
                <w:lang w:val="en-US"/>
              </w:rPr>
            </w:pPr>
            <w:r w:rsidRPr="00E25F6D">
              <w:rPr>
                <w:rFonts w:asciiTheme="minorHAnsi" w:hAnsiTheme="minorHAnsi" w:cstheme="minorHAnsi"/>
                <w:b/>
                <w:lang w:val="en-US"/>
              </w:rPr>
              <w:t xml:space="preserve"> </w:t>
            </w:r>
            <w:r w:rsidR="009D23D8" w:rsidRPr="00E25F6D">
              <w:rPr>
                <w:rFonts w:asciiTheme="minorHAnsi" w:hAnsiTheme="minorHAnsi" w:cstheme="minorHAnsi"/>
                <w:b/>
                <w:lang w:val="en-US"/>
              </w:rPr>
              <w:t xml:space="preserve">  Vice</w:t>
            </w:r>
            <w:r w:rsidR="0024670D" w:rsidRPr="00E25F6D">
              <w:rPr>
                <w:rFonts w:asciiTheme="minorHAnsi" w:hAnsiTheme="minorHAnsi" w:cstheme="minorHAnsi"/>
                <w:b/>
                <w:lang w:val="en-US"/>
              </w:rPr>
              <w:t xml:space="preserve"> </w:t>
            </w:r>
            <w:r w:rsidR="00307DB2" w:rsidRPr="00E25F6D">
              <w:rPr>
                <w:rFonts w:asciiTheme="minorHAnsi" w:hAnsiTheme="minorHAnsi" w:cstheme="minorHAnsi"/>
                <w:b/>
                <w:lang w:val="en-US"/>
              </w:rPr>
              <w:t xml:space="preserve"> Principal: Miss H. Brenchley B.Sc. (Hons) P.G.C.E, PG Cert SENCo</w:t>
            </w:r>
          </w:p>
          <w:p w:rsidR="00E25F6D" w:rsidRDefault="00E25F6D" w:rsidP="00307DB2">
            <w:pPr>
              <w:rPr>
                <w:rFonts w:asciiTheme="minorHAnsi" w:hAnsiTheme="minorHAnsi" w:cstheme="minorHAnsi"/>
                <w:b/>
                <w:lang w:val="en-US"/>
              </w:rPr>
            </w:pPr>
          </w:p>
          <w:p w:rsidR="004A1F32" w:rsidRPr="00E25F6D" w:rsidRDefault="00E25F6D" w:rsidP="00307DB2">
            <w:pPr>
              <w:rPr>
                <w:rFonts w:asciiTheme="minorHAnsi" w:hAnsiTheme="minorHAnsi" w:cstheme="minorHAnsi"/>
                <w:lang w:val="en-US"/>
              </w:rPr>
            </w:pPr>
            <w:r w:rsidRPr="00E25F6D">
              <w:rPr>
                <w:rFonts w:asciiTheme="minorHAnsi" w:hAnsiTheme="minorHAnsi" w:cstheme="minorHAnsi"/>
                <w:lang w:val="en-US"/>
              </w:rPr>
              <w:t>April 2019</w:t>
            </w:r>
          </w:p>
          <w:p w:rsidR="00E25F6D" w:rsidRPr="00E25F6D" w:rsidRDefault="00E25F6D" w:rsidP="00307DB2">
            <w:pPr>
              <w:rPr>
                <w:rFonts w:asciiTheme="minorHAnsi" w:hAnsiTheme="minorHAnsi" w:cstheme="minorHAnsi"/>
                <w:b/>
                <w:lang w:val="en-US"/>
              </w:rPr>
            </w:pPr>
          </w:p>
          <w:p w:rsidR="00E25F6D" w:rsidRPr="00E25F6D" w:rsidRDefault="00E25F6D" w:rsidP="00E25F6D">
            <w:pPr>
              <w:rPr>
                <w:rFonts w:asciiTheme="minorHAnsi" w:hAnsiTheme="minorHAnsi" w:cstheme="minorHAnsi"/>
              </w:rPr>
            </w:pPr>
            <w:r w:rsidRPr="00E25F6D">
              <w:rPr>
                <w:rFonts w:asciiTheme="minorHAnsi" w:hAnsiTheme="minorHAnsi" w:cstheme="minorHAnsi"/>
              </w:rPr>
              <w:t>Dear stakeholder,</w:t>
            </w:r>
          </w:p>
          <w:p w:rsidR="00E25F6D" w:rsidRPr="00E25F6D" w:rsidRDefault="00E25F6D" w:rsidP="00E25F6D">
            <w:pPr>
              <w:rPr>
                <w:rFonts w:asciiTheme="minorHAnsi" w:hAnsiTheme="minorHAnsi" w:cstheme="minorHAnsi"/>
              </w:rPr>
            </w:pPr>
          </w:p>
          <w:p w:rsidR="00E25F6D" w:rsidRPr="00E25F6D" w:rsidRDefault="00E25F6D" w:rsidP="00E25F6D">
            <w:pPr>
              <w:rPr>
                <w:rFonts w:asciiTheme="minorHAnsi" w:hAnsiTheme="minorHAnsi" w:cstheme="minorHAnsi"/>
              </w:rPr>
            </w:pPr>
            <w:r w:rsidRPr="00E25F6D">
              <w:rPr>
                <w:rFonts w:asciiTheme="minorHAnsi" w:hAnsiTheme="minorHAnsi" w:cstheme="minorHAnsi"/>
              </w:rPr>
              <w:t xml:space="preserve">WADE DEACON TRUST ADMISSIONS AUTHORITY - SYLVESTER PRIMARY ACADEMY </w:t>
            </w:r>
          </w:p>
          <w:p w:rsidR="00E25F6D" w:rsidRPr="00E25F6D" w:rsidRDefault="00E25F6D" w:rsidP="00E25F6D">
            <w:pPr>
              <w:rPr>
                <w:rFonts w:asciiTheme="minorHAnsi" w:hAnsiTheme="minorHAnsi" w:cstheme="minorHAnsi"/>
              </w:rPr>
            </w:pPr>
            <w:r w:rsidRPr="00E25F6D">
              <w:rPr>
                <w:rFonts w:asciiTheme="minorHAnsi" w:hAnsiTheme="minorHAnsi" w:cstheme="minorHAnsi"/>
              </w:rPr>
              <w:t>INTERIM INCREASE to Reception Planned Admission Number (PAN)</w:t>
            </w:r>
          </w:p>
          <w:p w:rsidR="00E25F6D" w:rsidRPr="00E25F6D" w:rsidRDefault="00E25F6D" w:rsidP="00E25F6D">
            <w:pPr>
              <w:rPr>
                <w:rFonts w:asciiTheme="minorHAnsi" w:hAnsiTheme="minorHAnsi" w:cstheme="minorHAnsi"/>
              </w:rPr>
            </w:pPr>
          </w:p>
          <w:p w:rsidR="00E25F6D" w:rsidRPr="00E25F6D" w:rsidRDefault="00E25F6D" w:rsidP="00E25F6D">
            <w:pPr>
              <w:rPr>
                <w:rFonts w:asciiTheme="minorHAnsi" w:hAnsiTheme="minorHAnsi" w:cstheme="minorHAnsi"/>
              </w:rPr>
            </w:pPr>
            <w:r w:rsidRPr="00E25F6D">
              <w:rPr>
                <w:rFonts w:asciiTheme="minorHAnsi" w:hAnsiTheme="minorHAnsi" w:cstheme="minorHAnsi"/>
              </w:rPr>
              <w:t>The Local Governing Body in consultation with the Wade Deacon Trust and Knowsley Borough Council have taken the decision to move to admit above its current PAN in line with point 1.4 of the admissions code “Admission authorities may also admit above their PAN in-year. “</w:t>
            </w:r>
          </w:p>
          <w:p w:rsidR="00E25F6D" w:rsidRPr="00E25F6D" w:rsidRDefault="00E25F6D" w:rsidP="00E25F6D">
            <w:pPr>
              <w:rPr>
                <w:rFonts w:asciiTheme="minorHAnsi" w:hAnsiTheme="minorHAnsi" w:cstheme="minorHAnsi"/>
              </w:rPr>
            </w:pPr>
          </w:p>
          <w:p w:rsidR="00E25F6D" w:rsidRPr="00E25F6D" w:rsidRDefault="00E25F6D" w:rsidP="00E25F6D">
            <w:pPr>
              <w:rPr>
                <w:rFonts w:asciiTheme="minorHAnsi" w:hAnsiTheme="minorHAnsi" w:cstheme="minorHAnsi"/>
              </w:rPr>
            </w:pPr>
            <w:r w:rsidRPr="00E25F6D">
              <w:rPr>
                <w:rFonts w:asciiTheme="minorHAnsi" w:hAnsiTheme="minorHAnsi" w:cstheme="minorHAnsi"/>
              </w:rPr>
              <w:t>This means that our Reception intake for September 2019 and September 2020 will increase on an interim basis from 30 to 35</w:t>
            </w:r>
            <w:r w:rsidRPr="00E25F6D">
              <w:rPr>
                <w:rFonts w:asciiTheme="minorHAnsi" w:hAnsiTheme="minorHAnsi" w:cstheme="minorHAnsi"/>
              </w:rPr>
              <w:t>.</w:t>
            </w:r>
          </w:p>
          <w:p w:rsidR="00E25F6D" w:rsidRPr="00E25F6D" w:rsidRDefault="00E25F6D" w:rsidP="00E25F6D">
            <w:pPr>
              <w:rPr>
                <w:rFonts w:asciiTheme="minorHAnsi" w:hAnsiTheme="minorHAnsi" w:cstheme="minorHAnsi"/>
              </w:rPr>
            </w:pPr>
          </w:p>
          <w:p w:rsidR="00E25F6D" w:rsidRPr="00E25F6D" w:rsidRDefault="00E25F6D" w:rsidP="00E25F6D">
            <w:pPr>
              <w:rPr>
                <w:rFonts w:asciiTheme="minorHAnsi" w:hAnsiTheme="minorHAnsi" w:cstheme="minorHAnsi"/>
              </w:rPr>
            </w:pPr>
            <w:r w:rsidRPr="00E25F6D">
              <w:rPr>
                <w:rFonts w:asciiTheme="minorHAnsi" w:hAnsiTheme="minorHAnsi" w:cstheme="minorHAnsi"/>
              </w:rPr>
              <w:t>In the autumn term 2019 we will begin consultation on a formal increase to our PAN to take effect in September 2021.</w:t>
            </w:r>
          </w:p>
          <w:p w:rsidR="00E25F6D" w:rsidRPr="00E25F6D" w:rsidRDefault="00E25F6D" w:rsidP="00E25F6D">
            <w:pPr>
              <w:rPr>
                <w:rFonts w:asciiTheme="minorHAnsi" w:hAnsiTheme="minorHAnsi" w:cstheme="minorHAnsi"/>
              </w:rPr>
            </w:pPr>
          </w:p>
          <w:p w:rsidR="00E25F6D" w:rsidRPr="00E25F6D" w:rsidRDefault="00E25F6D" w:rsidP="00E25F6D">
            <w:pPr>
              <w:rPr>
                <w:rFonts w:asciiTheme="minorHAnsi" w:hAnsiTheme="minorHAnsi" w:cstheme="minorHAnsi"/>
              </w:rPr>
            </w:pPr>
            <w:r w:rsidRPr="00E25F6D">
              <w:rPr>
                <w:rFonts w:asciiTheme="minorHAnsi" w:hAnsiTheme="minorHAnsi" w:cstheme="minorHAnsi"/>
              </w:rPr>
              <w:t>This decision has been taken in order to address:</w:t>
            </w:r>
          </w:p>
          <w:p w:rsidR="00E25F6D" w:rsidRPr="00E25F6D" w:rsidRDefault="00E25F6D" w:rsidP="00E25F6D">
            <w:pPr>
              <w:pStyle w:val="ListParagraph"/>
              <w:numPr>
                <w:ilvl w:val="0"/>
                <w:numId w:val="6"/>
              </w:numPr>
              <w:rPr>
                <w:rFonts w:asciiTheme="minorHAnsi" w:hAnsiTheme="minorHAnsi" w:cstheme="minorHAnsi"/>
                <w:sz w:val="24"/>
                <w:szCs w:val="24"/>
              </w:rPr>
            </w:pPr>
            <w:r w:rsidRPr="00E25F6D">
              <w:rPr>
                <w:rFonts w:asciiTheme="minorHAnsi" w:hAnsiTheme="minorHAnsi" w:cstheme="minorHAnsi"/>
                <w:sz w:val="24"/>
                <w:szCs w:val="24"/>
              </w:rPr>
              <w:t>In recent years we have consistently had a greater demand for preferences into Reception than we have had places. An increase will lead to a greater number of pupils within our community gaining access to their preferred school.</w:t>
            </w:r>
          </w:p>
          <w:p w:rsidR="00E25F6D" w:rsidRPr="00E25F6D" w:rsidRDefault="00E25F6D" w:rsidP="00E25F6D">
            <w:pPr>
              <w:pStyle w:val="ListParagraph"/>
              <w:numPr>
                <w:ilvl w:val="0"/>
                <w:numId w:val="6"/>
              </w:numPr>
              <w:rPr>
                <w:rFonts w:asciiTheme="minorHAnsi" w:hAnsiTheme="minorHAnsi" w:cstheme="minorHAnsi"/>
                <w:sz w:val="24"/>
                <w:szCs w:val="24"/>
              </w:rPr>
            </w:pPr>
            <w:r w:rsidRPr="00E25F6D">
              <w:rPr>
                <w:rFonts w:asciiTheme="minorHAnsi" w:hAnsiTheme="minorHAnsi" w:cstheme="minorHAnsi"/>
                <w:sz w:val="24"/>
                <w:szCs w:val="24"/>
              </w:rPr>
              <w:t xml:space="preserve">Whilst our PAN of 30 is standard for a one form entry school, our classrooms and staffing structure would allow for an initial increase in PAN utilising our existing resources. Gaining additional pupil-led funding will ensure the financial viability of the school. Following the allocation of lag funding an opportunity to review our staffing structure. </w:t>
            </w:r>
          </w:p>
          <w:p w:rsidR="00E25F6D" w:rsidRPr="00E25F6D" w:rsidRDefault="00E25F6D" w:rsidP="00E25F6D">
            <w:pPr>
              <w:rPr>
                <w:rFonts w:asciiTheme="minorHAnsi" w:hAnsiTheme="minorHAnsi" w:cstheme="minorHAnsi"/>
              </w:rPr>
            </w:pPr>
          </w:p>
          <w:p w:rsidR="00E25F6D" w:rsidRPr="00E25F6D" w:rsidRDefault="00E25F6D" w:rsidP="00E25F6D">
            <w:pPr>
              <w:rPr>
                <w:rFonts w:asciiTheme="minorHAnsi" w:hAnsiTheme="minorHAnsi" w:cstheme="minorHAnsi"/>
              </w:rPr>
            </w:pPr>
            <w:r w:rsidRPr="00E25F6D">
              <w:rPr>
                <w:rFonts w:asciiTheme="minorHAnsi" w:hAnsiTheme="minorHAnsi" w:cstheme="minorHAnsi"/>
              </w:rPr>
              <w:t>During this process we have taken into account our learners and staff and will take appropriate measures to ensure that there will be no detriment to the safety and wellbeing of pupils and the curriculum they will receive.</w:t>
            </w:r>
          </w:p>
          <w:p w:rsidR="00E25F6D" w:rsidRPr="00E25F6D" w:rsidRDefault="00E25F6D" w:rsidP="00E25F6D">
            <w:pPr>
              <w:rPr>
                <w:rFonts w:asciiTheme="minorHAnsi" w:hAnsiTheme="minorHAnsi" w:cstheme="minorHAnsi"/>
              </w:rPr>
            </w:pPr>
          </w:p>
          <w:p w:rsidR="00E25F6D" w:rsidRPr="00E25F6D" w:rsidRDefault="00E25F6D" w:rsidP="00E25F6D">
            <w:pPr>
              <w:rPr>
                <w:rFonts w:asciiTheme="minorHAnsi" w:hAnsiTheme="minorHAnsi" w:cstheme="minorHAnsi"/>
              </w:rPr>
            </w:pPr>
            <w:r w:rsidRPr="00E25F6D">
              <w:rPr>
                <w:rFonts w:asciiTheme="minorHAnsi" w:hAnsiTheme="minorHAnsi" w:cstheme="minorHAnsi"/>
              </w:rPr>
              <w:t>Should you have any questions on this matter please contact the school and we will contact you again in the autumn term.</w:t>
            </w:r>
          </w:p>
          <w:p w:rsidR="00E25F6D" w:rsidRPr="00E25F6D" w:rsidRDefault="00E25F6D" w:rsidP="00E25F6D">
            <w:pPr>
              <w:rPr>
                <w:rFonts w:asciiTheme="minorHAnsi" w:hAnsiTheme="minorHAnsi" w:cstheme="minorHAnsi"/>
              </w:rPr>
            </w:pPr>
          </w:p>
          <w:p w:rsidR="004A1F32" w:rsidRPr="00E25F6D" w:rsidRDefault="004A1F32" w:rsidP="00E25F6D">
            <w:pPr>
              <w:rPr>
                <w:rFonts w:asciiTheme="minorHAnsi" w:hAnsiTheme="minorHAnsi" w:cstheme="minorHAnsi"/>
              </w:rPr>
            </w:pPr>
            <w:r w:rsidRPr="00E25F6D">
              <w:rPr>
                <w:rFonts w:asciiTheme="minorHAnsi" w:hAnsiTheme="minorHAnsi" w:cstheme="minorHAnsi"/>
              </w:rPr>
              <w:t>Ms R Harrison</w:t>
            </w:r>
          </w:p>
          <w:p w:rsidR="004A1F32" w:rsidRPr="00E25F6D" w:rsidRDefault="004A1F32" w:rsidP="00E25F6D">
            <w:pPr>
              <w:outlineLvl w:val="0"/>
              <w:rPr>
                <w:rFonts w:asciiTheme="minorHAnsi" w:hAnsiTheme="minorHAnsi" w:cstheme="minorHAnsi"/>
              </w:rPr>
            </w:pPr>
            <w:r w:rsidRPr="00E25F6D">
              <w:rPr>
                <w:rFonts w:asciiTheme="minorHAnsi" w:hAnsiTheme="minorHAnsi" w:cstheme="minorHAnsi"/>
              </w:rPr>
              <w:t>Principal</w:t>
            </w:r>
            <w:bookmarkStart w:id="0" w:name="_GoBack"/>
            <w:bookmarkEnd w:id="0"/>
          </w:p>
        </w:tc>
      </w:tr>
      <w:tr w:rsidR="00350DA8" w:rsidTr="00497C7B">
        <w:tc>
          <w:tcPr>
            <w:tcW w:w="10548" w:type="dxa"/>
            <w:gridSpan w:val="2"/>
          </w:tcPr>
          <w:p w:rsidR="0024670D" w:rsidRPr="00BD4A0E" w:rsidRDefault="0024670D" w:rsidP="00F44DB7">
            <w:pPr>
              <w:outlineLvl w:val="0"/>
              <w:rPr>
                <w:rFonts w:cs="Arial"/>
                <w:color w:val="0070C0"/>
                <w:sz w:val="22"/>
                <w:szCs w:val="22"/>
              </w:rPr>
            </w:pPr>
          </w:p>
        </w:tc>
      </w:tr>
      <w:tr w:rsidR="00060B35" w:rsidTr="005144C7">
        <w:tc>
          <w:tcPr>
            <w:tcW w:w="10548" w:type="dxa"/>
            <w:gridSpan w:val="2"/>
          </w:tcPr>
          <w:p w:rsidR="002C4D21" w:rsidRPr="00BD4A0E" w:rsidRDefault="00BD4A0E" w:rsidP="00E25F6D">
            <w:pPr>
              <w:pStyle w:val="Style2"/>
              <w:kinsoku w:val="0"/>
              <w:autoSpaceDE/>
              <w:autoSpaceDN/>
              <w:jc w:val="left"/>
              <w:rPr>
                <w:rFonts w:ascii="Century Gothic" w:hAnsi="Century Gothic"/>
                <w:color w:val="2C25B5"/>
                <w:sz w:val="28"/>
                <w:szCs w:val="28"/>
              </w:rPr>
            </w:pPr>
            <w:r w:rsidRPr="00BD4A0E">
              <w:rPr>
                <w:rFonts w:ascii="Century Gothic" w:hAnsi="Century Gothic"/>
                <w:color w:val="2C25B5"/>
                <w:sz w:val="28"/>
                <w:szCs w:val="28"/>
              </w:rPr>
              <w:t>Dream, Believe, Achieve</w:t>
            </w:r>
          </w:p>
        </w:tc>
      </w:tr>
      <w:tr w:rsidR="00060B35" w:rsidTr="005144C7">
        <w:tc>
          <w:tcPr>
            <w:tcW w:w="10548" w:type="dxa"/>
            <w:gridSpan w:val="2"/>
          </w:tcPr>
          <w:p w:rsidR="00060B35" w:rsidRDefault="00AD32CE" w:rsidP="00F24FF5">
            <w:pPr>
              <w:tabs>
                <w:tab w:val="right" w:pos="10332"/>
              </w:tabs>
              <w:rPr>
                <w:sz w:val="22"/>
                <w:szCs w:val="22"/>
              </w:rPr>
            </w:pPr>
            <w:r>
              <w:rPr>
                <w:noProof/>
              </w:rPr>
              <w:drawing>
                <wp:anchor distT="0" distB="0" distL="114300" distR="114300" simplePos="0" relativeHeight="251657728" behindDoc="1" locked="0" layoutInCell="1" allowOverlap="1" wp14:anchorId="6E63ED3E" wp14:editId="0A9157F7">
                  <wp:simplePos x="0" y="0"/>
                  <wp:positionH relativeFrom="column">
                    <wp:posOffset>5509895</wp:posOffset>
                  </wp:positionH>
                  <wp:positionV relativeFrom="paragraph">
                    <wp:posOffset>242570</wp:posOffset>
                  </wp:positionV>
                  <wp:extent cx="1211580" cy="448945"/>
                  <wp:effectExtent l="0" t="0" r="0" b="0"/>
                  <wp:wrapTight wrapText="bothSides">
                    <wp:wrapPolygon edited="0">
                      <wp:start x="0" y="0"/>
                      <wp:lineTo x="0" y="20392"/>
                      <wp:lineTo x="21390" y="20392"/>
                      <wp:lineTo x="21390" y="0"/>
                      <wp:lineTo x="0" y="0"/>
                    </wp:wrapPolygon>
                  </wp:wrapTight>
                  <wp:docPr id="44" name="Picture 44" descr="AppleTeac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ppleTeach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363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04E85CB3" wp14:editId="6138FAD2">
                  <wp:simplePos x="0" y="0"/>
                  <wp:positionH relativeFrom="column">
                    <wp:posOffset>3703320</wp:posOffset>
                  </wp:positionH>
                  <wp:positionV relativeFrom="paragraph">
                    <wp:posOffset>114935</wp:posOffset>
                  </wp:positionV>
                  <wp:extent cx="516255" cy="607060"/>
                  <wp:effectExtent l="0" t="0" r="0" b="0"/>
                  <wp:wrapNone/>
                  <wp:docPr id="34" name="Picture 34" descr="I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S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83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61FB222E" wp14:editId="7A5B1B05">
                  <wp:simplePos x="0" y="0"/>
                  <wp:positionH relativeFrom="margin">
                    <wp:posOffset>2318385</wp:posOffset>
                  </wp:positionH>
                  <wp:positionV relativeFrom="margin">
                    <wp:posOffset>57150</wp:posOffset>
                  </wp:positionV>
                  <wp:extent cx="701040" cy="601980"/>
                  <wp:effectExtent l="0" t="0" r="0" b="0"/>
                  <wp:wrapSquare wrapText="bothSides"/>
                  <wp:docPr id="48" name="Picture 48" descr="gold s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old sing 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690" cy="4870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142886A1" wp14:editId="71C1930C">
                  <wp:simplePos x="0" y="0"/>
                  <wp:positionH relativeFrom="column">
                    <wp:posOffset>3138805</wp:posOffset>
                  </wp:positionH>
                  <wp:positionV relativeFrom="paragraph">
                    <wp:posOffset>57150</wp:posOffset>
                  </wp:positionV>
                  <wp:extent cx="556260" cy="579120"/>
                  <wp:effectExtent l="0" t="0" r="0" b="0"/>
                  <wp:wrapTight wrapText="bothSides">
                    <wp:wrapPolygon edited="0">
                      <wp:start x="0" y="0"/>
                      <wp:lineTo x="0" y="21073"/>
                      <wp:lineTo x="21021" y="21073"/>
                      <wp:lineTo x="21021" y="0"/>
                      <wp:lineTo x="0" y="0"/>
                    </wp:wrapPolygon>
                  </wp:wrapTight>
                  <wp:docPr id="47" name="Picture 1" descr="eco school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 school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215" cy="4686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2A3314EB" wp14:editId="04B64208">
                  <wp:simplePos x="0" y="0"/>
                  <wp:positionH relativeFrom="column">
                    <wp:posOffset>4674235</wp:posOffset>
                  </wp:positionH>
                  <wp:positionV relativeFrom="paragraph">
                    <wp:posOffset>61595</wp:posOffset>
                  </wp:positionV>
                  <wp:extent cx="890270" cy="669290"/>
                  <wp:effectExtent l="0" t="0" r="0" b="0"/>
                  <wp:wrapTight wrapText="bothSides">
                    <wp:wrapPolygon edited="0">
                      <wp:start x="2855" y="0"/>
                      <wp:lineTo x="2855" y="20511"/>
                      <wp:lineTo x="18270" y="20511"/>
                      <wp:lineTo x="18270" y="0"/>
                      <wp:lineTo x="2855" y="0"/>
                    </wp:wrapPolygon>
                  </wp:wrapTight>
                  <wp:docPr id="46" name="Picture 46" descr="Gold Sports Mark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old Sports Mark 20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725" cy="541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F0FEB65" wp14:editId="00C66E44">
                  <wp:simplePos x="0" y="0"/>
                  <wp:positionH relativeFrom="margin">
                    <wp:posOffset>4255770</wp:posOffset>
                  </wp:positionH>
                  <wp:positionV relativeFrom="margin">
                    <wp:posOffset>156210</wp:posOffset>
                  </wp:positionV>
                  <wp:extent cx="609600" cy="480060"/>
                  <wp:effectExtent l="0" t="0" r="0" b="0"/>
                  <wp:wrapTight wrapText="bothSides">
                    <wp:wrapPolygon edited="0">
                      <wp:start x="0" y="0"/>
                      <wp:lineTo x="0" y="20118"/>
                      <wp:lineTo x="20849" y="20118"/>
                      <wp:lineTo x="20849" y="0"/>
                      <wp:lineTo x="0" y="0"/>
                    </wp:wrapPolygon>
                  </wp:wrapTight>
                  <wp:docPr id="45" name="Picture 45" descr="Liverpool Reading Quality Mark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iverpool Reading Quality Mark Logo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3395" cy="38862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rPr>
              <w:drawing>
                <wp:inline distT="0" distB="0" distL="0" distR="0" wp14:anchorId="5780E1BF" wp14:editId="06613B53">
                  <wp:extent cx="594360" cy="594360"/>
                  <wp:effectExtent l="0" t="0" r="0" b="0"/>
                  <wp:docPr id="2" name="Picture 2" descr="Gold Health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Health Ma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Pr>
                <w:b/>
                <w:noProof/>
                <w:szCs w:val="22"/>
              </w:rPr>
              <w:drawing>
                <wp:inline distT="0" distB="0" distL="0" distR="0" wp14:anchorId="5B2DA369" wp14:editId="00E2DF32">
                  <wp:extent cx="769620" cy="266700"/>
                  <wp:effectExtent l="0" t="0" r="0" b="0"/>
                  <wp:docPr id="3" name="Picture 3" descr="ARTSAW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AWARD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9620" cy="266700"/>
                          </a:xfrm>
                          <a:prstGeom prst="rect">
                            <a:avLst/>
                          </a:prstGeom>
                          <a:noFill/>
                          <a:ln>
                            <a:noFill/>
                          </a:ln>
                        </pic:spPr>
                      </pic:pic>
                    </a:graphicData>
                  </a:graphic>
                </wp:inline>
              </w:drawing>
            </w:r>
            <w:r w:rsidR="00A02B0D">
              <w:rPr>
                <w:b/>
                <w:szCs w:val="22"/>
              </w:rPr>
              <w:t xml:space="preserve"> </w:t>
            </w:r>
            <w:r w:rsidR="00534281">
              <w:rPr>
                <w:b/>
                <w:szCs w:val="22"/>
              </w:rPr>
              <w:t xml:space="preserve"> </w:t>
            </w:r>
            <w:r>
              <w:rPr>
                <w:b/>
                <w:noProof/>
                <w:szCs w:val="22"/>
              </w:rPr>
              <w:drawing>
                <wp:inline distT="0" distB="0" distL="0" distR="0" wp14:anchorId="1A9931CC" wp14:editId="02180E2B">
                  <wp:extent cx="754380" cy="304800"/>
                  <wp:effectExtent l="0" t="0" r="0" b="0"/>
                  <wp:docPr id="4" name="Picture 4" descr="New Image Know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Knowsl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4380" cy="304800"/>
                          </a:xfrm>
                          <a:prstGeom prst="rect">
                            <a:avLst/>
                          </a:prstGeom>
                          <a:noFill/>
                          <a:ln>
                            <a:noFill/>
                          </a:ln>
                        </pic:spPr>
                      </pic:pic>
                    </a:graphicData>
                  </a:graphic>
                </wp:inline>
              </w:drawing>
            </w:r>
            <w:r w:rsidR="008E6030">
              <w:rPr>
                <w:b/>
                <w:szCs w:val="22"/>
              </w:rPr>
              <w:t xml:space="preserve">  </w:t>
            </w:r>
            <w:r w:rsidR="008F4B82">
              <w:t xml:space="preserve">      </w:t>
            </w:r>
            <w:r w:rsidR="00534281">
              <w:t xml:space="preserve"> </w:t>
            </w:r>
            <w:r w:rsidR="00534281">
              <w:rPr>
                <w:noProof/>
              </w:rPr>
              <w:t xml:space="preserve">  </w:t>
            </w:r>
            <w:r w:rsidR="00A02B0D">
              <w:rPr>
                <w:rFonts w:ascii="Arial Rounded MT Bold" w:hAnsi="Arial Rounded MT Bold"/>
                <w:sz w:val="28"/>
                <w:szCs w:val="28"/>
              </w:rPr>
              <w:t xml:space="preserve">  </w:t>
            </w:r>
          </w:p>
        </w:tc>
      </w:tr>
      <w:tr w:rsidR="00060B35" w:rsidRPr="00FD6471" w:rsidTr="005144C7">
        <w:tc>
          <w:tcPr>
            <w:tcW w:w="10548" w:type="dxa"/>
            <w:gridSpan w:val="2"/>
          </w:tcPr>
          <w:p w:rsidR="00060B35" w:rsidRPr="00FD6471" w:rsidRDefault="005137F6" w:rsidP="00A10D1D">
            <w:pPr>
              <w:rPr>
                <w:rFonts w:ascii="Century Gothic" w:hAnsi="Century Gothic"/>
                <w:b/>
                <w:sz w:val="22"/>
                <w:szCs w:val="22"/>
              </w:rPr>
            </w:pPr>
            <w:hyperlink r:id="rId18" w:history="1">
              <w:r w:rsidR="00060B35" w:rsidRPr="00FD6471">
                <w:rPr>
                  <w:rStyle w:val="Hyperlink"/>
                  <w:rFonts w:ascii="Century Gothic" w:hAnsi="Century Gothic"/>
                  <w:b/>
                  <w:sz w:val="22"/>
                  <w:szCs w:val="22"/>
                  <w:u w:val="none"/>
                </w:rPr>
                <w:t>www.sylvesterprimaryschool.co.uk</w:t>
              </w:r>
            </w:hyperlink>
            <w:r w:rsidR="007474F8" w:rsidRPr="00FD6471">
              <w:rPr>
                <w:rFonts w:ascii="Century Gothic" w:hAnsi="Century Gothic"/>
                <w:b/>
                <w:sz w:val="22"/>
                <w:szCs w:val="22"/>
              </w:rPr>
              <w:t xml:space="preserve">  </w:t>
            </w:r>
            <w:r w:rsidR="007A4206" w:rsidRPr="00FD6471">
              <w:rPr>
                <w:rFonts w:ascii="Century Gothic" w:hAnsi="Century Gothic"/>
                <w:b/>
                <w:sz w:val="22"/>
                <w:szCs w:val="22"/>
              </w:rPr>
              <w:t xml:space="preserve">                          </w:t>
            </w:r>
            <w:r w:rsidR="00FD6471">
              <w:rPr>
                <w:rFonts w:ascii="Century Gothic" w:hAnsi="Century Gothic"/>
                <w:b/>
                <w:sz w:val="22"/>
                <w:szCs w:val="22"/>
              </w:rPr>
              <w:t xml:space="preserve">                         </w:t>
            </w:r>
            <w:r w:rsidR="00A10D1D">
              <w:rPr>
                <w:rFonts w:ascii="Century Gothic" w:hAnsi="Century Gothic"/>
                <w:b/>
                <w:sz w:val="22"/>
                <w:szCs w:val="22"/>
              </w:rPr>
              <w:t xml:space="preserve">  </w:t>
            </w:r>
            <w:hyperlink r:id="rId19" w:history="1">
              <w:r w:rsidR="003F017F" w:rsidRPr="00FD6471">
                <w:rPr>
                  <w:rStyle w:val="Hyperlink"/>
                  <w:rFonts w:ascii="Century Gothic" w:hAnsi="Century Gothic"/>
                  <w:b/>
                  <w:sz w:val="22"/>
                  <w:szCs w:val="22"/>
                </w:rPr>
                <w:t>Sylvester.de@knowsley.gov.uk</w:t>
              </w:r>
            </w:hyperlink>
          </w:p>
        </w:tc>
      </w:tr>
    </w:tbl>
    <w:p w:rsidR="00350DA8" w:rsidRPr="00827220" w:rsidRDefault="00827220" w:rsidP="00827220">
      <w:pPr>
        <w:jc w:val="center"/>
        <w:rPr>
          <w:rFonts w:ascii="Century Gothic" w:hAnsi="Century Gothic"/>
          <w:b/>
          <w:sz w:val="36"/>
          <w:szCs w:val="36"/>
        </w:rPr>
      </w:pPr>
      <w:r w:rsidRPr="00827220">
        <w:rPr>
          <w:rFonts w:ascii="Century Gothic" w:hAnsi="Century Gothic"/>
          <w:b/>
          <w:sz w:val="36"/>
          <w:szCs w:val="36"/>
        </w:rPr>
        <w:t>WADE DEACON TRUST</w:t>
      </w:r>
    </w:p>
    <w:sectPr w:rsidR="00350DA8" w:rsidRPr="00827220" w:rsidSect="00060B35">
      <w:pgSz w:w="11906" w:h="16838"/>
      <w:pgMar w:top="1440" w:right="1797" w:bottom="680" w:left="1797" w:header="709" w:footer="1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7F6" w:rsidRDefault="005137F6">
      <w:r>
        <w:separator/>
      </w:r>
    </w:p>
  </w:endnote>
  <w:endnote w:type="continuationSeparator" w:id="0">
    <w:p w:rsidR="005137F6" w:rsidRDefault="0051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7F6" w:rsidRDefault="005137F6">
      <w:r>
        <w:separator/>
      </w:r>
    </w:p>
  </w:footnote>
  <w:footnote w:type="continuationSeparator" w:id="0">
    <w:p w:rsidR="005137F6" w:rsidRDefault="00513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7606"/>
    <w:multiLevelType w:val="hybridMultilevel"/>
    <w:tmpl w:val="15803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A9767A"/>
    <w:multiLevelType w:val="hybridMultilevel"/>
    <w:tmpl w:val="CB3A03DA"/>
    <w:lvl w:ilvl="0" w:tplc="43020CC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16BB7"/>
    <w:multiLevelType w:val="hybridMultilevel"/>
    <w:tmpl w:val="185E1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F73469"/>
    <w:multiLevelType w:val="multilevel"/>
    <w:tmpl w:val="A1CA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C00419"/>
    <w:multiLevelType w:val="hybridMultilevel"/>
    <w:tmpl w:val="A9B64B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64058C"/>
    <w:multiLevelType w:val="multilevel"/>
    <w:tmpl w:val="E9420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FE"/>
    <w:rsid w:val="00011B25"/>
    <w:rsid w:val="00035A1B"/>
    <w:rsid w:val="00040524"/>
    <w:rsid w:val="00040638"/>
    <w:rsid w:val="0004133B"/>
    <w:rsid w:val="000423D3"/>
    <w:rsid w:val="00045B2F"/>
    <w:rsid w:val="0004616F"/>
    <w:rsid w:val="000461B8"/>
    <w:rsid w:val="000549FC"/>
    <w:rsid w:val="00060B35"/>
    <w:rsid w:val="000632DB"/>
    <w:rsid w:val="00074814"/>
    <w:rsid w:val="00076338"/>
    <w:rsid w:val="00093C95"/>
    <w:rsid w:val="000B78F6"/>
    <w:rsid w:val="000D47F2"/>
    <w:rsid w:val="000D63C3"/>
    <w:rsid w:val="000E2B80"/>
    <w:rsid w:val="000E68E1"/>
    <w:rsid w:val="000F07A9"/>
    <w:rsid w:val="000F4F4F"/>
    <w:rsid w:val="001142E8"/>
    <w:rsid w:val="0012189E"/>
    <w:rsid w:val="00166BE9"/>
    <w:rsid w:val="00167C64"/>
    <w:rsid w:val="00167F00"/>
    <w:rsid w:val="00182763"/>
    <w:rsid w:val="00183567"/>
    <w:rsid w:val="00192643"/>
    <w:rsid w:val="001B255F"/>
    <w:rsid w:val="001D6603"/>
    <w:rsid w:val="001F4A64"/>
    <w:rsid w:val="002355D8"/>
    <w:rsid w:val="00235F86"/>
    <w:rsid w:val="00240FE3"/>
    <w:rsid w:val="0024670D"/>
    <w:rsid w:val="00247024"/>
    <w:rsid w:val="002648EB"/>
    <w:rsid w:val="00287D9F"/>
    <w:rsid w:val="00296538"/>
    <w:rsid w:val="002A0CA9"/>
    <w:rsid w:val="002A588A"/>
    <w:rsid w:val="002B5D9C"/>
    <w:rsid w:val="002C4D21"/>
    <w:rsid w:val="00302620"/>
    <w:rsid w:val="00302B4E"/>
    <w:rsid w:val="00307DB2"/>
    <w:rsid w:val="0032683D"/>
    <w:rsid w:val="0033311B"/>
    <w:rsid w:val="00345432"/>
    <w:rsid w:val="003459FD"/>
    <w:rsid w:val="00350DA8"/>
    <w:rsid w:val="00354DDB"/>
    <w:rsid w:val="00376B0D"/>
    <w:rsid w:val="00390495"/>
    <w:rsid w:val="003B35F2"/>
    <w:rsid w:val="003D5551"/>
    <w:rsid w:val="003E39FB"/>
    <w:rsid w:val="003F017F"/>
    <w:rsid w:val="003F400B"/>
    <w:rsid w:val="00401467"/>
    <w:rsid w:val="00415901"/>
    <w:rsid w:val="00423617"/>
    <w:rsid w:val="0044531F"/>
    <w:rsid w:val="004463D8"/>
    <w:rsid w:val="004524BD"/>
    <w:rsid w:val="00457020"/>
    <w:rsid w:val="00467FC2"/>
    <w:rsid w:val="00474C7D"/>
    <w:rsid w:val="00497C7B"/>
    <w:rsid w:val="004A1F32"/>
    <w:rsid w:val="004D76FC"/>
    <w:rsid w:val="004E67E8"/>
    <w:rsid w:val="005137F6"/>
    <w:rsid w:val="005144C7"/>
    <w:rsid w:val="00514BAC"/>
    <w:rsid w:val="00534281"/>
    <w:rsid w:val="00545963"/>
    <w:rsid w:val="00554191"/>
    <w:rsid w:val="0056524A"/>
    <w:rsid w:val="00574E26"/>
    <w:rsid w:val="0057677B"/>
    <w:rsid w:val="0058103B"/>
    <w:rsid w:val="00584CAB"/>
    <w:rsid w:val="00584E42"/>
    <w:rsid w:val="005C4D89"/>
    <w:rsid w:val="005F4D2D"/>
    <w:rsid w:val="00614BFE"/>
    <w:rsid w:val="00622A60"/>
    <w:rsid w:val="0064335E"/>
    <w:rsid w:val="0067768F"/>
    <w:rsid w:val="00694766"/>
    <w:rsid w:val="006F573E"/>
    <w:rsid w:val="0071618C"/>
    <w:rsid w:val="00745FF5"/>
    <w:rsid w:val="007474F8"/>
    <w:rsid w:val="00750B10"/>
    <w:rsid w:val="007661E9"/>
    <w:rsid w:val="00770F98"/>
    <w:rsid w:val="0079377D"/>
    <w:rsid w:val="007A0469"/>
    <w:rsid w:val="007A4206"/>
    <w:rsid w:val="007B3077"/>
    <w:rsid w:val="007B32CF"/>
    <w:rsid w:val="007E4445"/>
    <w:rsid w:val="007F0925"/>
    <w:rsid w:val="00801D5B"/>
    <w:rsid w:val="00827220"/>
    <w:rsid w:val="00853CA0"/>
    <w:rsid w:val="00855C08"/>
    <w:rsid w:val="008956DC"/>
    <w:rsid w:val="008C4B7F"/>
    <w:rsid w:val="008E6030"/>
    <w:rsid w:val="008E7D8D"/>
    <w:rsid w:val="008F37B3"/>
    <w:rsid w:val="008F4B82"/>
    <w:rsid w:val="00921783"/>
    <w:rsid w:val="009312E9"/>
    <w:rsid w:val="00940CE3"/>
    <w:rsid w:val="0096159A"/>
    <w:rsid w:val="009615A7"/>
    <w:rsid w:val="00963F26"/>
    <w:rsid w:val="009643B2"/>
    <w:rsid w:val="00965836"/>
    <w:rsid w:val="00973567"/>
    <w:rsid w:val="00976ECF"/>
    <w:rsid w:val="009818FF"/>
    <w:rsid w:val="00990EE1"/>
    <w:rsid w:val="00991388"/>
    <w:rsid w:val="00991CCF"/>
    <w:rsid w:val="009A5B6D"/>
    <w:rsid w:val="009D23D8"/>
    <w:rsid w:val="009D5A3F"/>
    <w:rsid w:val="009E382F"/>
    <w:rsid w:val="00A02B0D"/>
    <w:rsid w:val="00A10D1D"/>
    <w:rsid w:val="00A15062"/>
    <w:rsid w:val="00A34989"/>
    <w:rsid w:val="00A437E2"/>
    <w:rsid w:val="00A4408F"/>
    <w:rsid w:val="00A54E6B"/>
    <w:rsid w:val="00A640BE"/>
    <w:rsid w:val="00A6619F"/>
    <w:rsid w:val="00A666D0"/>
    <w:rsid w:val="00A66F96"/>
    <w:rsid w:val="00A84DF1"/>
    <w:rsid w:val="00A87912"/>
    <w:rsid w:val="00A954EF"/>
    <w:rsid w:val="00A96A19"/>
    <w:rsid w:val="00AB6A27"/>
    <w:rsid w:val="00AD32CE"/>
    <w:rsid w:val="00AF05A7"/>
    <w:rsid w:val="00B2384A"/>
    <w:rsid w:val="00B23F5B"/>
    <w:rsid w:val="00B41F92"/>
    <w:rsid w:val="00B625FA"/>
    <w:rsid w:val="00BB1F36"/>
    <w:rsid w:val="00BD1EB9"/>
    <w:rsid w:val="00BD4A0E"/>
    <w:rsid w:val="00BE44BD"/>
    <w:rsid w:val="00C250BF"/>
    <w:rsid w:val="00C37D70"/>
    <w:rsid w:val="00C5114E"/>
    <w:rsid w:val="00C65413"/>
    <w:rsid w:val="00C70130"/>
    <w:rsid w:val="00C75C8F"/>
    <w:rsid w:val="00C76905"/>
    <w:rsid w:val="00C83E95"/>
    <w:rsid w:val="00C84E4C"/>
    <w:rsid w:val="00C92C15"/>
    <w:rsid w:val="00CA06CB"/>
    <w:rsid w:val="00CB33FE"/>
    <w:rsid w:val="00CB4460"/>
    <w:rsid w:val="00CC2181"/>
    <w:rsid w:val="00CC3A15"/>
    <w:rsid w:val="00D034C2"/>
    <w:rsid w:val="00D0420B"/>
    <w:rsid w:val="00D079B0"/>
    <w:rsid w:val="00D1041F"/>
    <w:rsid w:val="00D316F0"/>
    <w:rsid w:val="00D3763E"/>
    <w:rsid w:val="00D4347E"/>
    <w:rsid w:val="00D464B1"/>
    <w:rsid w:val="00D54C58"/>
    <w:rsid w:val="00D72F28"/>
    <w:rsid w:val="00D743CC"/>
    <w:rsid w:val="00D7533E"/>
    <w:rsid w:val="00D86440"/>
    <w:rsid w:val="00D94CB5"/>
    <w:rsid w:val="00DB518F"/>
    <w:rsid w:val="00DB5751"/>
    <w:rsid w:val="00DD5923"/>
    <w:rsid w:val="00DF7F2E"/>
    <w:rsid w:val="00E202E1"/>
    <w:rsid w:val="00E23DCD"/>
    <w:rsid w:val="00E25F6D"/>
    <w:rsid w:val="00E273EF"/>
    <w:rsid w:val="00E3227F"/>
    <w:rsid w:val="00E34D22"/>
    <w:rsid w:val="00E47B4A"/>
    <w:rsid w:val="00E5098D"/>
    <w:rsid w:val="00E55896"/>
    <w:rsid w:val="00E56BFD"/>
    <w:rsid w:val="00E7376A"/>
    <w:rsid w:val="00E912D6"/>
    <w:rsid w:val="00E915BE"/>
    <w:rsid w:val="00EB2507"/>
    <w:rsid w:val="00EB3248"/>
    <w:rsid w:val="00ED7011"/>
    <w:rsid w:val="00EE0949"/>
    <w:rsid w:val="00EE4750"/>
    <w:rsid w:val="00F05F10"/>
    <w:rsid w:val="00F236C8"/>
    <w:rsid w:val="00F24FF5"/>
    <w:rsid w:val="00F270AA"/>
    <w:rsid w:val="00F44DB7"/>
    <w:rsid w:val="00F75672"/>
    <w:rsid w:val="00F774B9"/>
    <w:rsid w:val="00FC3FB6"/>
    <w:rsid w:val="00FD6471"/>
    <w:rsid w:val="00FE0268"/>
    <w:rsid w:val="00FE2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B3D6D"/>
  <w15:docId w15:val="{9666D0BD-FF1F-4ABF-8ED0-6F4E1726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F5B"/>
    <w:rPr>
      <w:rFonts w:ascii="Arial" w:hAnsi="Arial"/>
      <w:sz w:val="24"/>
      <w:szCs w:val="24"/>
    </w:rPr>
  </w:style>
  <w:style w:type="paragraph" w:styleId="Heading1">
    <w:name w:val="heading 1"/>
    <w:basedOn w:val="Normal"/>
    <w:next w:val="Normal"/>
    <w:qFormat/>
    <w:rsid w:val="007E4445"/>
    <w:pPr>
      <w:keepNext/>
      <w:outlineLvl w:val="0"/>
    </w:pPr>
    <w:rPr>
      <w:sz w:val="60"/>
      <w:szCs w:val="20"/>
      <w:lang w:val="en-US"/>
    </w:rPr>
  </w:style>
  <w:style w:type="paragraph" w:styleId="Heading2">
    <w:name w:val="heading 2"/>
    <w:basedOn w:val="Normal"/>
    <w:next w:val="Normal"/>
    <w:qFormat/>
    <w:rsid w:val="007E4445"/>
    <w:pPr>
      <w:keepNext/>
      <w:jc w:val="center"/>
      <w:outlineLvl w:val="1"/>
    </w:pPr>
    <w:rPr>
      <w:rFonts w:ascii="Lucida Sans Unicode" w:hAnsi="Lucida Sans Unicode"/>
      <w:szCs w:val="20"/>
      <w:lang w:val="en-US"/>
    </w:rPr>
  </w:style>
  <w:style w:type="paragraph" w:styleId="Heading3">
    <w:name w:val="heading 3"/>
    <w:basedOn w:val="Normal"/>
    <w:next w:val="Normal"/>
    <w:link w:val="Heading3Char"/>
    <w:semiHidden/>
    <w:unhideWhenUsed/>
    <w:qFormat/>
    <w:rsid w:val="001142E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5">
    <w:name w:val="Technical 5"/>
    <w:rsid w:val="00514BAC"/>
    <w:pPr>
      <w:tabs>
        <w:tab w:val="left" w:pos="0"/>
      </w:tabs>
      <w:suppressAutoHyphens/>
    </w:pPr>
    <w:rPr>
      <w:rFonts w:ascii="Courier New" w:hAnsi="Courier New"/>
      <w:b/>
      <w:sz w:val="24"/>
      <w:lang w:val="en-US" w:eastAsia="en-US"/>
    </w:rPr>
  </w:style>
  <w:style w:type="paragraph" w:styleId="Header">
    <w:name w:val="header"/>
    <w:basedOn w:val="Normal"/>
    <w:rsid w:val="007E4445"/>
    <w:pPr>
      <w:tabs>
        <w:tab w:val="center" w:pos="4153"/>
        <w:tab w:val="right" w:pos="8306"/>
      </w:tabs>
    </w:pPr>
  </w:style>
  <w:style w:type="paragraph" w:styleId="Footer">
    <w:name w:val="footer"/>
    <w:basedOn w:val="Normal"/>
    <w:link w:val="FooterChar"/>
    <w:uiPriority w:val="99"/>
    <w:rsid w:val="007E4445"/>
    <w:pPr>
      <w:tabs>
        <w:tab w:val="center" w:pos="4153"/>
        <w:tab w:val="right" w:pos="8306"/>
      </w:tabs>
    </w:pPr>
  </w:style>
  <w:style w:type="paragraph" w:styleId="BalloonText">
    <w:name w:val="Balloon Text"/>
    <w:basedOn w:val="Normal"/>
    <w:semiHidden/>
    <w:rsid w:val="007E4445"/>
    <w:rPr>
      <w:rFonts w:ascii="Tahoma" w:hAnsi="Tahoma" w:cs="Tahoma"/>
      <w:sz w:val="16"/>
      <w:szCs w:val="16"/>
    </w:rPr>
  </w:style>
  <w:style w:type="paragraph" w:styleId="BodyText">
    <w:name w:val="Body Text"/>
    <w:basedOn w:val="Normal"/>
    <w:rsid w:val="00514BAC"/>
    <w:pPr>
      <w:jc w:val="both"/>
    </w:pPr>
    <w:rPr>
      <w:rFonts w:ascii="Times New Roman" w:hAnsi="Times New Roman"/>
      <w:lang w:eastAsia="en-US"/>
    </w:rPr>
  </w:style>
  <w:style w:type="character" w:styleId="Hyperlink">
    <w:name w:val="Hyperlink"/>
    <w:rsid w:val="00D3763E"/>
    <w:rPr>
      <w:color w:val="0000FF"/>
      <w:u w:val="single"/>
    </w:rPr>
  </w:style>
  <w:style w:type="character" w:customStyle="1" w:styleId="FooterChar">
    <w:name w:val="Footer Char"/>
    <w:link w:val="Footer"/>
    <w:uiPriority w:val="99"/>
    <w:rsid w:val="00060B35"/>
    <w:rPr>
      <w:rFonts w:ascii="Arial" w:hAnsi="Arial"/>
      <w:sz w:val="24"/>
      <w:szCs w:val="24"/>
    </w:rPr>
  </w:style>
  <w:style w:type="paragraph" w:customStyle="1" w:styleId="Style2">
    <w:name w:val="Style 2"/>
    <w:basedOn w:val="Normal"/>
    <w:uiPriority w:val="99"/>
    <w:rsid w:val="007474F8"/>
    <w:pPr>
      <w:widowControl w:val="0"/>
      <w:autoSpaceDE w:val="0"/>
      <w:autoSpaceDN w:val="0"/>
      <w:spacing w:line="213" w:lineRule="auto"/>
      <w:jc w:val="center"/>
    </w:pPr>
    <w:rPr>
      <w:rFonts w:ascii="Arial Black" w:hAnsi="Arial Black" w:cs="Arial Black"/>
      <w:b/>
      <w:bCs/>
      <w:color w:val="0000FF"/>
      <w:lang w:val="en-US"/>
    </w:rPr>
  </w:style>
  <w:style w:type="character" w:customStyle="1" w:styleId="CharacterStyle2">
    <w:name w:val="Character Style 2"/>
    <w:uiPriority w:val="99"/>
    <w:rsid w:val="007474F8"/>
    <w:rPr>
      <w:rFonts w:ascii="Arial Black" w:hAnsi="Arial Black"/>
      <w:b/>
      <w:color w:val="0000FF"/>
      <w:sz w:val="24"/>
    </w:rPr>
  </w:style>
  <w:style w:type="character" w:customStyle="1" w:styleId="Heading3Char">
    <w:name w:val="Heading 3 Char"/>
    <w:basedOn w:val="DefaultParagraphFont"/>
    <w:link w:val="Heading3"/>
    <w:semiHidden/>
    <w:rsid w:val="001142E8"/>
    <w:rPr>
      <w:rFonts w:ascii="Cambria" w:hAnsi="Cambria"/>
      <w:b/>
      <w:bCs/>
      <w:sz w:val="26"/>
      <w:szCs w:val="26"/>
    </w:rPr>
  </w:style>
  <w:style w:type="paragraph" w:styleId="ListParagraph">
    <w:name w:val="List Paragraph"/>
    <w:basedOn w:val="Normal"/>
    <w:uiPriority w:val="34"/>
    <w:qFormat/>
    <w:rsid w:val="00E25F6D"/>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5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sylvesterprimaryschool.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yperlink" Target="mailto:Sylvester.de@knowsley.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Knowsley MBC</Company>
  <LinksUpToDate>false</LinksUpToDate>
  <CharactersWithSpaces>2243</CharactersWithSpaces>
  <SharedDoc>false</SharedDoc>
  <HLinks>
    <vt:vector size="24" baseType="variant">
      <vt:variant>
        <vt:i4>5374053</vt:i4>
      </vt:variant>
      <vt:variant>
        <vt:i4>6</vt:i4>
      </vt:variant>
      <vt:variant>
        <vt:i4>0</vt:i4>
      </vt:variant>
      <vt:variant>
        <vt:i4>5</vt:i4>
      </vt:variant>
      <vt:variant>
        <vt:lpwstr>mailto:Sylvester.de@knowsley.gov.uk</vt:lpwstr>
      </vt:variant>
      <vt:variant>
        <vt:lpwstr/>
      </vt:variant>
      <vt:variant>
        <vt:i4>5570574</vt:i4>
      </vt:variant>
      <vt:variant>
        <vt:i4>3</vt:i4>
      </vt:variant>
      <vt:variant>
        <vt:i4>0</vt:i4>
      </vt:variant>
      <vt:variant>
        <vt:i4>5</vt:i4>
      </vt:variant>
      <vt:variant>
        <vt:lpwstr>http://www.sylvesterprimaryschool.co.uk/</vt:lpwstr>
      </vt:variant>
      <vt:variant>
        <vt:lpwstr/>
      </vt:variant>
      <vt:variant>
        <vt:i4>458767</vt:i4>
      </vt:variant>
      <vt:variant>
        <vt:i4>0</vt:i4>
      </vt:variant>
      <vt:variant>
        <vt:i4>0</vt:i4>
      </vt:variant>
      <vt:variant>
        <vt:i4>5</vt:i4>
      </vt:variant>
      <vt:variant>
        <vt:lpwstr>https://www.gov.uk/government/organisations/disclosure-and-barring-service/about</vt:lpwstr>
      </vt:variant>
      <vt:variant>
        <vt:lpwstr/>
      </vt:variant>
      <vt:variant>
        <vt:i4>8192022</vt:i4>
      </vt:variant>
      <vt:variant>
        <vt:i4>-1</vt:i4>
      </vt:variant>
      <vt:variant>
        <vt:i4>1071</vt:i4>
      </vt:variant>
      <vt:variant>
        <vt:i4>1</vt:i4>
      </vt:variant>
      <vt:variant>
        <vt:lpwstr>cid:image004.jpg@01CDA168.EEBB1080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John Manning</dc:creator>
  <cp:lastModifiedBy>Harrison, Ruth</cp:lastModifiedBy>
  <cp:revision>2</cp:revision>
  <cp:lastPrinted>2018-09-04T14:30:00Z</cp:lastPrinted>
  <dcterms:created xsi:type="dcterms:W3CDTF">2019-04-25T12:17:00Z</dcterms:created>
  <dcterms:modified xsi:type="dcterms:W3CDTF">2019-04-25T12:17:00Z</dcterms:modified>
</cp:coreProperties>
</file>